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8F" w:rsidRDefault="00092E8F" w:rsidP="00092E8F">
      <w:pPr>
        <w:pStyle w:val="Default"/>
        <w:jc w:val="center"/>
        <w:rPr>
          <w:b/>
          <w:bCs/>
          <w:sz w:val="28"/>
          <w:szCs w:val="28"/>
        </w:rPr>
      </w:pPr>
      <w:r>
        <w:rPr>
          <w:b/>
          <w:bCs/>
          <w:sz w:val="28"/>
          <w:szCs w:val="28"/>
        </w:rPr>
        <w:t>Аннотация дисциплины</w:t>
      </w:r>
    </w:p>
    <w:p w:rsidR="00092E8F" w:rsidRDefault="00092E8F" w:rsidP="00092E8F">
      <w:pPr>
        <w:autoSpaceDE w:val="0"/>
        <w:autoSpaceDN w:val="0"/>
        <w:adjustRightInd w:val="0"/>
        <w:spacing w:after="0" w:line="240" w:lineRule="auto"/>
        <w:jc w:val="center"/>
        <w:rPr>
          <w:rFonts w:ascii="Times New Roman" w:hAnsi="Times New Roman" w:cs="Times New Roman"/>
          <w:b/>
          <w:bCs/>
          <w:iCs/>
          <w:sz w:val="28"/>
          <w:szCs w:val="28"/>
        </w:rPr>
      </w:pPr>
    </w:p>
    <w:p w:rsidR="00092E8F" w:rsidRPr="001D068F" w:rsidRDefault="00333D7F" w:rsidP="00092E8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w:t>
      </w:r>
      <w:bookmarkStart w:id="0" w:name="_GoBack"/>
      <w:bookmarkEnd w:id="0"/>
      <w:r w:rsidRPr="001D068F">
        <w:rPr>
          <w:rFonts w:ascii="Times New Roman" w:hAnsi="Times New Roman" w:cs="Times New Roman"/>
          <w:b/>
          <w:bCs/>
          <w:color w:val="000000"/>
          <w:sz w:val="28"/>
          <w:szCs w:val="28"/>
        </w:rPr>
        <w:t>алоги и налоговая система российской федерации</w:t>
      </w:r>
    </w:p>
    <w:p w:rsidR="00092E8F" w:rsidRDefault="00092E8F" w:rsidP="00092E8F">
      <w:pPr>
        <w:autoSpaceDE w:val="0"/>
        <w:autoSpaceDN w:val="0"/>
        <w:adjustRightInd w:val="0"/>
        <w:spacing w:after="0" w:line="240" w:lineRule="auto"/>
        <w:jc w:val="center"/>
        <w:rPr>
          <w:rFonts w:ascii="Times New Roman" w:hAnsi="Times New Roman" w:cs="Times New Roman"/>
          <w:b/>
          <w:bCs/>
          <w:iCs/>
          <w:sz w:val="28"/>
          <w:szCs w:val="28"/>
        </w:rPr>
      </w:pPr>
    </w:p>
    <w:p w:rsidR="00092E8F" w:rsidRPr="00333D7F" w:rsidRDefault="00333D7F" w:rsidP="00333D7F">
      <w:pPr>
        <w:pStyle w:val="20"/>
        <w:shd w:val="clear" w:color="auto" w:fill="auto"/>
        <w:tabs>
          <w:tab w:val="left" w:pos="1987"/>
          <w:tab w:val="left" w:pos="2770"/>
          <w:tab w:val="left" w:pos="4766"/>
          <w:tab w:val="left" w:pos="6192"/>
          <w:tab w:val="left" w:pos="8256"/>
        </w:tabs>
        <w:spacing w:line="360" w:lineRule="auto"/>
        <w:ind w:firstLine="709"/>
        <w:jc w:val="both"/>
      </w:pPr>
      <w:r w:rsidRPr="003F18D0">
        <w:rPr>
          <w:rStyle w:val="21"/>
        </w:rPr>
        <w:t xml:space="preserve">Рабочая программа дисциплины </w:t>
      </w:r>
      <w:r w:rsidRPr="003F18D0">
        <w:t>предназначена для студентов, обучающихся</w:t>
      </w:r>
      <w:r>
        <w:t xml:space="preserve"> </w:t>
      </w:r>
      <w:r w:rsidRPr="003F18D0">
        <w:t>по</w:t>
      </w:r>
      <w:r>
        <w:t xml:space="preserve"> </w:t>
      </w:r>
      <w:r w:rsidRPr="003F18D0">
        <w:t>направлению</w:t>
      </w:r>
      <w:r>
        <w:t xml:space="preserve"> </w:t>
      </w:r>
      <w:r w:rsidRPr="003F18D0">
        <w:t>38.0</w:t>
      </w:r>
      <w:r>
        <w:t>3</w:t>
      </w:r>
      <w:r w:rsidRPr="003F18D0">
        <w:t>.01</w:t>
      </w:r>
      <w:r>
        <w:t xml:space="preserve"> </w:t>
      </w:r>
      <w:r w:rsidRPr="003F18D0">
        <w:t>«Экономика»</w:t>
      </w:r>
      <w:r>
        <w:t xml:space="preserve"> профиль «Финансы и кредит»</w:t>
      </w:r>
    </w:p>
    <w:p w:rsidR="00092E8F" w:rsidRPr="00333D7F" w:rsidRDefault="00092E8F" w:rsidP="00333D7F">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1D068F">
        <w:rPr>
          <w:rFonts w:ascii="Times New Roman" w:hAnsi="Times New Roman" w:cs="Times New Roman"/>
          <w:b/>
          <w:bCs/>
          <w:color w:val="000000"/>
          <w:sz w:val="28"/>
          <w:szCs w:val="28"/>
        </w:rPr>
        <w:t>Цель дисциплины:</w:t>
      </w:r>
      <w:r>
        <w:rPr>
          <w:rFonts w:ascii="TimesNewRoman" w:hAnsi="TimesNewRoman" w:cs="TimesNewRoman"/>
          <w:sz w:val="28"/>
          <w:szCs w:val="28"/>
        </w:rPr>
        <w:t xml:space="preserve"> </w:t>
      </w:r>
      <w:r w:rsidRPr="00373158">
        <w:rPr>
          <w:rFonts w:ascii="Times New Roman" w:eastAsia="Calibri" w:hAnsi="Times New Roman" w:cs="Times New Roman"/>
          <w:color w:val="000000"/>
          <w:sz w:val="28"/>
          <w:szCs w:val="28"/>
        </w:rPr>
        <w:t>формирование базовых теоретических знаний в области налогов и налогообложения, необходимых для понимания современных тенденций развития налоговой системы, актуальных проблем исчисления налогов, а также формирование практических навыков по исчислению налогов и сборов, взимаемых в Российской Федерации.</w:t>
      </w:r>
    </w:p>
    <w:p w:rsidR="00092E8F" w:rsidRPr="001D068F" w:rsidRDefault="00092E8F" w:rsidP="00333D7F">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1D068F">
        <w:rPr>
          <w:rFonts w:ascii="Times New Roman" w:hAnsi="Times New Roman" w:cs="Times New Roman"/>
          <w:b/>
          <w:bCs/>
          <w:color w:val="000000"/>
          <w:sz w:val="28"/>
          <w:szCs w:val="28"/>
        </w:rPr>
        <w:t>Место дисциплины</w:t>
      </w:r>
      <w:r>
        <w:rPr>
          <w:rFonts w:ascii="Times New Roman" w:hAnsi="Times New Roman" w:cs="Times New Roman"/>
          <w:b/>
          <w:bCs/>
          <w:color w:val="000000"/>
          <w:sz w:val="28"/>
          <w:szCs w:val="28"/>
        </w:rPr>
        <w:t xml:space="preserve"> в ООП</w:t>
      </w:r>
      <w:r w:rsidRPr="001D068F">
        <w:rPr>
          <w:rFonts w:ascii="Times New Roman" w:hAnsi="Times New Roman" w:cs="Times New Roman"/>
          <w:b/>
          <w:bCs/>
          <w:color w:val="000000"/>
          <w:sz w:val="28"/>
          <w:szCs w:val="28"/>
        </w:rPr>
        <w:t>:</w:t>
      </w:r>
    </w:p>
    <w:p w:rsidR="00092E8F" w:rsidRPr="00333D7F" w:rsidRDefault="00092E8F" w:rsidP="00333D7F">
      <w:pPr>
        <w:autoSpaceDE w:val="0"/>
        <w:autoSpaceDN w:val="0"/>
        <w:adjustRightInd w:val="0"/>
        <w:spacing w:after="0" w:line="360" w:lineRule="auto"/>
        <w:ind w:firstLine="708"/>
        <w:jc w:val="both"/>
        <w:rPr>
          <w:rFonts w:ascii="Times New Roman" w:hAnsi="Times New Roman" w:cs="Times New Roman"/>
          <w:sz w:val="28"/>
          <w:szCs w:val="28"/>
          <w:lang w:val="en-US"/>
        </w:rPr>
      </w:pPr>
      <w:r>
        <w:rPr>
          <w:rFonts w:ascii="Times New Roman" w:eastAsia="Calibri" w:hAnsi="Times New Roman" w:cs="Times New Roman"/>
          <w:color w:val="000000"/>
          <w:sz w:val="28"/>
          <w:szCs w:val="28"/>
        </w:rPr>
        <w:t>Д</w:t>
      </w:r>
      <w:r w:rsidRPr="00671D52">
        <w:rPr>
          <w:rFonts w:ascii="Times New Roman" w:eastAsia="Calibri" w:hAnsi="Times New Roman" w:cs="Times New Roman"/>
          <w:color w:val="000000"/>
          <w:sz w:val="28"/>
          <w:szCs w:val="28"/>
        </w:rPr>
        <w:t>исциплина «</w:t>
      </w:r>
      <w:r>
        <w:rPr>
          <w:rFonts w:ascii="Times New Roman" w:eastAsia="Calibri" w:hAnsi="Times New Roman" w:cs="Times New Roman"/>
          <w:color w:val="000000"/>
          <w:sz w:val="28"/>
          <w:szCs w:val="28"/>
        </w:rPr>
        <w:t xml:space="preserve">Налоги и налоговая система Российской Федерации» </w:t>
      </w:r>
      <w:r w:rsidR="000C7BCF">
        <w:rPr>
          <w:rFonts w:ascii="Times New Roman" w:eastAsia="Calibri" w:hAnsi="Times New Roman" w:cs="Times New Roman"/>
          <w:color w:val="000000"/>
          <w:sz w:val="28"/>
          <w:szCs w:val="28"/>
        </w:rPr>
        <w:t>является дисциплиной</w:t>
      </w:r>
      <w:r w:rsidR="000C7BCF">
        <w:rPr>
          <w:rFonts w:ascii="Times New Roman" w:eastAsia="TimesNewRoman" w:hAnsi="Times New Roman" w:cs="Times New Roman"/>
          <w:sz w:val="28"/>
          <w:szCs w:val="28"/>
        </w:rPr>
        <w:t xml:space="preserve"> вариативной части модуля профиля «Финансы и кредит» учебного плана подготовки бакалавров по направлению 38.03.01 «Экономика»</w:t>
      </w:r>
    </w:p>
    <w:p w:rsidR="00092E8F" w:rsidRPr="001D068F" w:rsidRDefault="00092E8F" w:rsidP="00333D7F">
      <w:pPr>
        <w:ind w:firstLine="708"/>
        <w:jc w:val="both"/>
        <w:rPr>
          <w:rFonts w:ascii="Times New Roman" w:hAnsi="Times New Roman" w:cs="Times New Roman"/>
          <w:b/>
          <w:bCs/>
          <w:color w:val="000000"/>
          <w:sz w:val="28"/>
          <w:szCs w:val="28"/>
        </w:rPr>
      </w:pPr>
      <w:r w:rsidRPr="001D068F">
        <w:rPr>
          <w:rFonts w:ascii="Times New Roman" w:hAnsi="Times New Roman" w:cs="Times New Roman"/>
          <w:b/>
          <w:bCs/>
          <w:color w:val="000000"/>
          <w:sz w:val="28"/>
          <w:szCs w:val="28"/>
        </w:rPr>
        <w:t>Краткое содержание</w:t>
      </w:r>
      <w:r>
        <w:rPr>
          <w:rFonts w:ascii="Times New Roman" w:hAnsi="Times New Roman" w:cs="Times New Roman"/>
          <w:b/>
          <w:bCs/>
          <w:color w:val="000000"/>
          <w:sz w:val="28"/>
          <w:szCs w:val="28"/>
        </w:rPr>
        <w:t xml:space="preserve"> дисциплины</w:t>
      </w:r>
    </w:p>
    <w:p w:rsidR="00092E8F" w:rsidRPr="00373158" w:rsidRDefault="00092E8F" w:rsidP="00333D7F">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373158">
        <w:rPr>
          <w:rFonts w:ascii="Times New Roman" w:eastAsia="Calibri" w:hAnsi="Times New Roman" w:cs="Times New Roman"/>
          <w:color w:val="000000"/>
          <w:sz w:val="28"/>
          <w:szCs w:val="28"/>
        </w:rPr>
        <w:t>Налоги и их роль в современном обществе. Экономические и правовые основы налогообложения; принципы налогообложения. Налоговая система государства, Налоговая политика государства. Акцизы. Налог на добавленную стоимость (НДС). Налог на прибыль организаций. Налог на имущество организаций. Налогообложение природопользования. Налог на доходы физических лиц. Налог на имущество физических лиц. Другие налоги и сборы. Специальные налоговые режимы.</w:t>
      </w:r>
    </w:p>
    <w:sectPr w:rsidR="00092E8F" w:rsidRPr="00373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17"/>
    <w:rsid w:val="00092E8F"/>
    <w:rsid w:val="000C7BCF"/>
    <w:rsid w:val="001759DF"/>
    <w:rsid w:val="001E0976"/>
    <w:rsid w:val="0032116F"/>
    <w:rsid w:val="00333D7F"/>
    <w:rsid w:val="00995517"/>
    <w:rsid w:val="00BD0DF7"/>
    <w:rsid w:val="00F2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5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333D7F"/>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33D7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333D7F"/>
    <w:pPr>
      <w:widowControl w:val="0"/>
      <w:shd w:val="clear" w:color="auto" w:fill="FFFFFF"/>
      <w:spacing w:after="0" w:line="374"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5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333D7F"/>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33D7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333D7F"/>
    <w:pPr>
      <w:widowControl w:val="0"/>
      <w:shd w:val="clear" w:color="auto" w:fill="FFFFFF"/>
      <w:spacing w:after="0" w:line="374"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54ADAB3A1C2184CA95F5755B84D4EC5" ma:contentTypeVersion="1" ma:contentTypeDescription="Создание документа." ma:contentTypeScope="" ma:versionID="907e6a77d78743d1249f50decf28afaa">
  <xsd:schema xmlns:xsd="http://www.w3.org/2001/XMLSchema" xmlns:xs="http://www.w3.org/2001/XMLSchema" xmlns:p="http://schemas.microsoft.com/office/2006/metadata/properties" xmlns:ns2="a61e3f27-7574-4d44-a5a3-f577a04f59f7" targetNamespace="http://schemas.microsoft.com/office/2006/metadata/properties" ma:root="true" ma:fieldsID="4bcf1348fdcb54e1ab59248df164c335" ns2:_="">
    <xsd:import namespace="a61e3f27-7574-4d44-a5a3-f577a04f5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e3f27-7574-4d44-a5a3-f577a04f59f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5B19A-1044-4B3A-824F-972DDCABF388}"/>
</file>

<file path=customXml/itemProps2.xml><?xml version="1.0" encoding="utf-8"?>
<ds:datastoreItem xmlns:ds="http://schemas.openxmlformats.org/officeDocument/2006/customXml" ds:itemID="{A4C48FAD-83D4-4A34-83DF-79A7DC613E94}"/>
</file>

<file path=customXml/itemProps3.xml><?xml version="1.0" encoding="utf-8"?>
<ds:datastoreItem xmlns:ds="http://schemas.openxmlformats.org/officeDocument/2006/customXml" ds:itemID="{A08E3E5F-D541-4F48-8B37-F50826260830}"/>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Кукина Елена Евгеньевна</dc:creator>
  <cp:lastModifiedBy>Байсара Эльвира Романовна</cp:lastModifiedBy>
  <cp:revision>6</cp:revision>
  <dcterms:created xsi:type="dcterms:W3CDTF">2017-02-06T12:41:00Z</dcterms:created>
  <dcterms:modified xsi:type="dcterms:W3CDTF">2020-11-11T11:58:00Z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0x010100054ADAB3A1C2184CA95F5755B84D4EC5</vt:lpwstr>
  </property>
</Properties>
</file>